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3A" w:rsidRPr="005B72E3" w:rsidRDefault="00FF143A">
      <w:pPr>
        <w:rPr>
          <w:rFonts w:ascii="Times New Roman" w:hAnsi="Times New Roman" w:cs="Arial"/>
          <w:b/>
          <w:sz w:val="24"/>
          <w:szCs w:val="24"/>
          <w:shd w:val="clear" w:color="auto" w:fill="FFFFFF"/>
        </w:rPr>
      </w:pPr>
      <w:r w:rsidRPr="005B72E3">
        <w:rPr>
          <w:rFonts w:ascii="Times New Roman" w:hAnsi="Times New Roman" w:cs="Arial"/>
          <w:b/>
          <w:sz w:val="24"/>
          <w:szCs w:val="24"/>
          <w:shd w:val="clear" w:color="auto" w:fill="FFFFFF"/>
        </w:rPr>
        <w:t xml:space="preserve">МАТЕРИАЛЬНАЯ ОТВЕТСТВЕННОСТЬ </w:t>
      </w:r>
      <w:r w:rsidR="004847F1" w:rsidRPr="004847F1">
        <w:rPr>
          <w:rFonts w:ascii="Times New Roman" w:hAnsi="Times New Roman" w:cs="Arial"/>
          <w:b/>
          <w:sz w:val="24"/>
          <w:szCs w:val="24"/>
          <w:shd w:val="clear" w:color="auto" w:fill="FFFFFF"/>
        </w:rPr>
        <w:t>«</w:t>
      </w:r>
      <w:r w:rsidR="004847F1">
        <w:rPr>
          <w:rFonts w:ascii="Times New Roman" w:hAnsi="Times New Roman" w:cs="Arial"/>
          <w:b/>
          <w:sz w:val="24"/>
          <w:szCs w:val="24"/>
          <w:shd w:val="clear" w:color="auto" w:fill="FFFFFF"/>
        </w:rPr>
        <w:t>БЮРО ЧИСТОТЫ</w:t>
      </w:r>
      <w:r w:rsidR="004847F1" w:rsidRPr="004847F1">
        <w:rPr>
          <w:rFonts w:ascii="Times New Roman" w:hAnsi="Times New Roman" w:cs="Arial"/>
          <w:b/>
          <w:sz w:val="24"/>
          <w:szCs w:val="24"/>
          <w:shd w:val="clear" w:color="auto" w:fill="FFFFFF"/>
        </w:rPr>
        <w:t>»</w:t>
      </w:r>
      <w:r w:rsidRPr="005B72E3">
        <w:rPr>
          <w:rFonts w:ascii="Times New Roman" w:hAnsi="Times New Roman" w:cs="Arial"/>
          <w:b/>
          <w:sz w:val="24"/>
          <w:szCs w:val="24"/>
          <w:shd w:val="clear" w:color="auto" w:fill="FFFFFF"/>
        </w:rPr>
        <w:t xml:space="preserve"> ЗАСТРАХОВАНА НА 100%</w:t>
      </w:r>
    </w:p>
    <w:p w:rsidR="00FF143A" w:rsidRDefault="00FF143A"/>
    <w:p w:rsidR="00CD1F59" w:rsidRPr="00CD1F59" w:rsidRDefault="00A546C6">
      <w:pPr>
        <w:rPr>
          <w:b/>
        </w:rPr>
      </w:pPr>
      <w:r w:rsidRPr="00CD1F59">
        <w:rPr>
          <w:b/>
        </w:rPr>
        <w:t>Выдержки и ключевые положения правил</w:t>
      </w:r>
      <w:r w:rsidR="00CD1F59" w:rsidRPr="00CD1F59">
        <w:rPr>
          <w:b/>
        </w:rPr>
        <w:t xml:space="preserve"> страхования общей гражданской ответственности:</w:t>
      </w:r>
    </w:p>
    <w:p w:rsidR="00A546C6" w:rsidRDefault="00A546C6">
      <w:r>
        <w:t xml:space="preserve"> </w:t>
      </w:r>
    </w:p>
    <w:p w:rsidR="00FF143A" w:rsidRPr="005B72E3" w:rsidRDefault="00FF143A" w:rsidP="00BE32A5">
      <w:pPr>
        <w:jc w:val="center"/>
        <w:rPr>
          <w:b/>
          <w:sz w:val="24"/>
          <w:szCs w:val="24"/>
        </w:rPr>
      </w:pPr>
      <w:r w:rsidRPr="005B72E3">
        <w:rPr>
          <w:b/>
          <w:sz w:val="24"/>
          <w:szCs w:val="24"/>
        </w:rPr>
        <w:t>Общие положения</w:t>
      </w:r>
      <w:r w:rsidR="00DA0D0B" w:rsidRPr="005B72E3">
        <w:rPr>
          <w:b/>
          <w:sz w:val="24"/>
          <w:szCs w:val="24"/>
        </w:rPr>
        <w:t>.</w:t>
      </w:r>
    </w:p>
    <w:p w:rsidR="00FF143A" w:rsidRDefault="00FF143A" w:rsidP="00FF143A">
      <w:pPr>
        <w:pStyle w:val="21"/>
        <w:ind w:left="0" w:firstLine="573"/>
        <w:rPr>
          <w:sz w:val="20"/>
          <w:szCs w:val="20"/>
        </w:rPr>
      </w:pPr>
      <w:r w:rsidRPr="00BE32A5">
        <w:rPr>
          <w:b/>
          <w:sz w:val="20"/>
          <w:szCs w:val="20"/>
        </w:rPr>
        <w:t>Под материальной ответственностью</w:t>
      </w:r>
      <w:r w:rsidRPr="00FF143A">
        <w:rPr>
          <w:sz w:val="20"/>
          <w:szCs w:val="20"/>
        </w:rPr>
        <w:t xml:space="preserve"> </w:t>
      </w:r>
      <w:r w:rsidR="001B61C1" w:rsidRPr="001B61C1">
        <w:rPr>
          <w:sz w:val="20"/>
          <w:szCs w:val="20"/>
        </w:rPr>
        <w:t>«Бюро чистоты»</w:t>
      </w:r>
      <w:r w:rsidR="001B61C1">
        <w:rPr>
          <w:sz w:val="20"/>
          <w:szCs w:val="20"/>
        </w:rPr>
        <w:t xml:space="preserve"> </w:t>
      </w:r>
      <w:r w:rsidRPr="00FF143A">
        <w:rPr>
          <w:sz w:val="20"/>
          <w:szCs w:val="20"/>
        </w:rPr>
        <w:t>понимается гражданская ответственность Страхователя, предусмотренная действующим законодательством РФ, за виновное причинение вреда третьим лицам (потерпевшим), в случае, если вина Страхователя в установленном действующим законодательством порядке подтверждена компетентными органами (органами государственного надзора и контроля, МВД, МЧС, судом, специально созданными комиссиями и др.).</w:t>
      </w:r>
    </w:p>
    <w:p w:rsidR="00FF143A" w:rsidRPr="00FF143A" w:rsidRDefault="00FF143A" w:rsidP="00FF143A">
      <w:pPr>
        <w:pStyle w:val="21"/>
        <w:ind w:left="0" w:firstLine="573"/>
        <w:rPr>
          <w:b/>
          <w:bCs/>
          <w:sz w:val="20"/>
          <w:szCs w:val="20"/>
        </w:rPr>
      </w:pPr>
      <w:r w:rsidRPr="00FF143A">
        <w:rPr>
          <w:b/>
          <w:bCs/>
          <w:sz w:val="20"/>
          <w:szCs w:val="20"/>
        </w:rPr>
        <w:t>Страхователи</w:t>
      </w:r>
      <w:r w:rsidRPr="00FF143A">
        <w:rPr>
          <w:sz w:val="20"/>
          <w:szCs w:val="20"/>
        </w:rPr>
        <w:t xml:space="preserve"> </w:t>
      </w:r>
      <w:r w:rsidRPr="00FF143A">
        <w:rPr>
          <w:b/>
          <w:bCs/>
          <w:sz w:val="20"/>
          <w:szCs w:val="20"/>
        </w:rPr>
        <w:t>-</w:t>
      </w:r>
      <w:r w:rsidRPr="00FF143A">
        <w:rPr>
          <w:sz w:val="20"/>
          <w:szCs w:val="20"/>
        </w:rPr>
        <w:t xml:space="preserve"> российские и иностранные юридические лица</w:t>
      </w:r>
      <w:r w:rsidR="001B61C1">
        <w:rPr>
          <w:sz w:val="20"/>
          <w:szCs w:val="20"/>
        </w:rPr>
        <w:t xml:space="preserve"> (в данном случае Бюро чистоты</w:t>
      </w:r>
      <w:r w:rsidR="005C439E">
        <w:rPr>
          <w:sz w:val="20"/>
          <w:szCs w:val="20"/>
        </w:rPr>
        <w:t>)</w:t>
      </w:r>
      <w:r w:rsidRPr="00FF143A">
        <w:rPr>
          <w:sz w:val="20"/>
          <w:szCs w:val="20"/>
        </w:rPr>
        <w:t>, независимо от организационно-правовой формы, а также физические лица, имеющие законный имущественный интерес в страховании риска гражданской ответственности по обязательствам, возникающим по действующему гражданскому законодательству вследствие причинения вреда жизни, здоровью или имуществу третьих лиц, и заключившие со Страховщиком</w:t>
      </w:r>
      <w:r w:rsidR="005C439E">
        <w:rPr>
          <w:sz w:val="20"/>
          <w:szCs w:val="20"/>
        </w:rPr>
        <w:t xml:space="preserve"> (страховой компанией)</w:t>
      </w:r>
      <w:r w:rsidRPr="00FF143A">
        <w:rPr>
          <w:sz w:val="20"/>
          <w:szCs w:val="20"/>
        </w:rPr>
        <w:t xml:space="preserve"> договоры страхования.</w:t>
      </w:r>
    </w:p>
    <w:p w:rsidR="00FF143A" w:rsidRDefault="00FF143A" w:rsidP="00FF143A">
      <w:pPr>
        <w:pStyle w:val="21"/>
        <w:ind w:left="0" w:firstLine="573"/>
        <w:rPr>
          <w:sz w:val="20"/>
          <w:szCs w:val="20"/>
        </w:rPr>
      </w:pPr>
      <w:r w:rsidRPr="00FF143A">
        <w:rPr>
          <w:sz w:val="20"/>
          <w:szCs w:val="20"/>
        </w:rPr>
        <w:t xml:space="preserve"> </w:t>
      </w:r>
      <w:r w:rsidRPr="00FF143A">
        <w:rPr>
          <w:b/>
          <w:bCs/>
          <w:sz w:val="20"/>
          <w:szCs w:val="20"/>
        </w:rPr>
        <w:t xml:space="preserve">Потерпевшие - </w:t>
      </w:r>
      <w:r w:rsidRPr="00FF143A">
        <w:rPr>
          <w:sz w:val="20"/>
          <w:szCs w:val="20"/>
        </w:rPr>
        <w:t>физические и юридические лица, которые имеют право в порядке, установленном гражданским законодательством РФ, требовать от Страхователя возмещения вреда, причинённого их имуществу (материальный ущерб), жизни и здоровью (физический ущерб) (в дальнейшем –третьи лица, потерпевшие).</w:t>
      </w:r>
    </w:p>
    <w:p w:rsidR="005B72E3" w:rsidRDefault="005B72E3" w:rsidP="00FF143A">
      <w:pPr>
        <w:pStyle w:val="21"/>
        <w:ind w:left="0" w:firstLine="573"/>
        <w:rPr>
          <w:sz w:val="20"/>
          <w:szCs w:val="20"/>
        </w:rPr>
      </w:pPr>
      <w:r w:rsidRPr="005B72E3">
        <w:rPr>
          <w:b/>
          <w:sz w:val="20"/>
          <w:szCs w:val="20"/>
        </w:rPr>
        <w:t>Страховщик</w:t>
      </w:r>
      <w:r>
        <w:rPr>
          <w:sz w:val="20"/>
          <w:szCs w:val="20"/>
        </w:rPr>
        <w:t xml:space="preserve"> – страховая компания в которой застрахован Страхователь.</w:t>
      </w:r>
    </w:p>
    <w:p w:rsidR="00DA0D0B" w:rsidRDefault="00DA0D0B" w:rsidP="00BE32A5">
      <w:pPr>
        <w:pStyle w:val="21"/>
        <w:ind w:left="0" w:firstLine="0"/>
        <w:jc w:val="center"/>
        <w:rPr>
          <w:b/>
          <w:sz w:val="20"/>
          <w:szCs w:val="20"/>
        </w:rPr>
      </w:pPr>
    </w:p>
    <w:p w:rsidR="00BE32A5" w:rsidRPr="005B72E3" w:rsidRDefault="00BE32A5" w:rsidP="00BE32A5">
      <w:pPr>
        <w:pStyle w:val="21"/>
        <w:ind w:left="0" w:firstLine="0"/>
        <w:jc w:val="center"/>
        <w:rPr>
          <w:b/>
        </w:rPr>
      </w:pPr>
      <w:r w:rsidRPr="005B72E3">
        <w:rPr>
          <w:b/>
        </w:rPr>
        <w:t>Объект страхования</w:t>
      </w:r>
      <w:r w:rsidR="00DA0D0B" w:rsidRPr="005B72E3">
        <w:rPr>
          <w:b/>
        </w:rPr>
        <w:t>.</w:t>
      </w:r>
    </w:p>
    <w:p w:rsidR="00BE32A5" w:rsidRPr="00BE32A5" w:rsidRDefault="00BE32A5" w:rsidP="00FF143A">
      <w:pPr>
        <w:pStyle w:val="21"/>
        <w:ind w:left="0" w:firstLine="573"/>
        <w:rPr>
          <w:sz w:val="20"/>
          <w:szCs w:val="20"/>
          <w:highlight w:val="yellow"/>
        </w:rPr>
      </w:pPr>
      <w:r w:rsidRPr="00BE32A5">
        <w:rPr>
          <w:sz w:val="20"/>
          <w:szCs w:val="20"/>
        </w:rPr>
        <w:t>На страхование принимается риск наступления гражданской ответственности Страхователя, связанный с возможностью предъявления к нему в соответствии с действующим законодательством РФ требования, претензии или иска (в дальнейшем-претензии) о возмещении вреда, причинённого третьим лицам, и возникшей в связи с этим его обязанностью возместить причинённый вред.</w:t>
      </w:r>
    </w:p>
    <w:p w:rsidR="00BE32A5" w:rsidRDefault="00BE32A5" w:rsidP="00FF143A">
      <w:pPr>
        <w:pStyle w:val="21"/>
        <w:ind w:left="0" w:firstLine="573"/>
        <w:rPr>
          <w:sz w:val="20"/>
          <w:szCs w:val="20"/>
        </w:rPr>
      </w:pPr>
      <w:r w:rsidRPr="00BE32A5">
        <w:rPr>
          <w:sz w:val="20"/>
          <w:szCs w:val="20"/>
        </w:rPr>
        <w:t>Страхованием также покрывается ответственность работников Страхователя, если при этом они действовали или должны были действовать по заданию Страхователя и под его контролем.</w:t>
      </w:r>
    </w:p>
    <w:p w:rsidR="00DA0D0B" w:rsidRDefault="00DA0D0B" w:rsidP="00BE32A5">
      <w:pPr>
        <w:pStyle w:val="21"/>
        <w:ind w:left="0" w:firstLine="573"/>
        <w:jc w:val="center"/>
        <w:rPr>
          <w:b/>
          <w:sz w:val="20"/>
          <w:szCs w:val="20"/>
        </w:rPr>
      </w:pPr>
    </w:p>
    <w:p w:rsidR="00BE32A5" w:rsidRPr="005B72E3" w:rsidRDefault="00BE32A5" w:rsidP="00BE32A5">
      <w:pPr>
        <w:pStyle w:val="21"/>
        <w:ind w:left="0" w:firstLine="573"/>
        <w:jc w:val="center"/>
        <w:rPr>
          <w:b/>
        </w:rPr>
      </w:pPr>
      <w:r w:rsidRPr="005B72E3">
        <w:rPr>
          <w:b/>
        </w:rPr>
        <w:t>Страховые случаи.</w:t>
      </w:r>
    </w:p>
    <w:p w:rsidR="00BE32A5" w:rsidRPr="00BE32A5" w:rsidRDefault="00BE32A5" w:rsidP="00CD1F59">
      <w:pPr>
        <w:spacing w:line="100" w:lineRule="atLeast"/>
        <w:ind w:firstLine="573"/>
        <w:jc w:val="both"/>
        <w:rPr>
          <w:rFonts w:ascii="Times New Roman" w:hAnsi="Times New Roman" w:cs="Times New Roman"/>
        </w:rPr>
      </w:pPr>
      <w:r w:rsidRPr="00CD1F59">
        <w:rPr>
          <w:rFonts w:ascii="Times New Roman" w:hAnsi="Times New Roman" w:cs="Times New Roman"/>
          <w:b/>
        </w:rPr>
        <w:t>Страховым случаем является</w:t>
      </w:r>
      <w:r w:rsidRPr="00BE32A5">
        <w:rPr>
          <w:rFonts w:ascii="Times New Roman" w:hAnsi="Times New Roman" w:cs="Times New Roman"/>
        </w:rPr>
        <w:t xml:space="preserve"> возникновение обязанности Страхователя в силу гражданского законодательства РФ и договора страхования возместить вред, причинённый жизни, здоровью, а также реальный ущерб имуществу третьих лиц</w:t>
      </w:r>
      <w:r w:rsidRPr="00BE32A5">
        <w:t xml:space="preserve"> (потерпевших)</w:t>
      </w:r>
      <w:r w:rsidR="00CD1F59">
        <w:t xml:space="preserve">, </w:t>
      </w:r>
      <w:r w:rsidR="00CD1F59" w:rsidRPr="00CD1F59">
        <w:rPr>
          <w:rFonts w:ascii="Times New Roman" w:hAnsi="Times New Roman" w:cs="Arial"/>
          <w:shd w:val="clear" w:color="auto" w:fill="FFFFFF"/>
        </w:rPr>
        <w:t xml:space="preserve">вследствие </w:t>
      </w:r>
      <w:r w:rsidR="00CD1F59" w:rsidRPr="00CD1F59">
        <w:rPr>
          <w:rFonts w:ascii="Times New Roman" w:hAnsi="Times New Roman"/>
          <w:shd w:val="clear" w:color="auto" w:fill="FFFFFF"/>
        </w:rPr>
        <w:t>неумышленных действий, ошибок и/или упущений допущенных Страхователем (</w:t>
      </w:r>
      <w:r w:rsidR="00EA54CD">
        <w:rPr>
          <w:rFonts w:ascii="Times New Roman" w:hAnsi="Times New Roman"/>
          <w:shd w:val="clear" w:color="auto" w:fill="FFFFFF"/>
        </w:rPr>
        <w:t>Бюро чистоты</w:t>
      </w:r>
      <w:r w:rsidR="00CD1F59" w:rsidRPr="00CD1F59">
        <w:rPr>
          <w:rFonts w:ascii="Times New Roman" w:hAnsi="Times New Roman"/>
          <w:shd w:val="clear" w:color="auto" w:fill="FFFFFF"/>
        </w:rPr>
        <w:t xml:space="preserve">) или его работниками во время </w:t>
      </w:r>
      <w:r w:rsidR="00CD1F59" w:rsidRPr="00CD1F59">
        <w:rPr>
          <w:rFonts w:ascii="Times New Roman" w:hAnsi="Times New Roman"/>
          <w:color w:val="0D0D0D"/>
          <w:szCs w:val="24"/>
          <w:shd w:val="clear" w:color="auto" w:fill="FFFFFF"/>
        </w:rPr>
        <w:t xml:space="preserve">выполнения </w:t>
      </w:r>
      <w:r w:rsidR="00CD1F59" w:rsidRPr="00CD1F59">
        <w:rPr>
          <w:rFonts w:ascii="Times New Roman" w:hAnsi="Times New Roman" w:cs="Arial"/>
          <w:iCs/>
          <w:color w:val="0D0D0D"/>
        </w:rPr>
        <w:t>следующих видов работ: п</w:t>
      </w:r>
      <w:r w:rsidR="00CD1F59" w:rsidRPr="00CD1F59">
        <w:rPr>
          <w:rFonts w:ascii="Times New Roman" w:hAnsi="Times New Roman" w:cs="Arial"/>
          <w:iCs/>
        </w:rPr>
        <w:t>ромышленный альпинизм, клининговые услуги.</w:t>
      </w:r>
    </w:p>
    <w:p w:rsidR="00BE32A5" w:rsidRPr="00BE32A5" w:rsidRDefault="00BE32A5" w:rsidP="00BE32A5">
      <w:pPr>
        <w:ind w:firstLine="573"/>
        <w:jc w:val="both"/>
        <w:rPr>
          <w:rFonts w:ascii="Times New Roman" w:hAnsi="Times New Roman" w:cs="Times New Roman"/>
        </w:rPr>
      </w:pPr>
      <w:r w:rsidRPr="00CD1F59">
        <w:rPr>
          <w:rFonts w:ascii="Times New Roman" w:hAnsi="Times New Roman" w:cs="Times New Roman"/>
          <w:b/>
        </w:rPr>
        <w:t>Факт причинения вреда</w:t>
      </w:r>
      <w:r w:rsidRPr="00CD1F59">
        <w:rPr>
          <w:rFonts w:ascii="Times New Roman" w:hAnsi="Times New Roman" w:cs="Times New Roman"/>
        </w:rPr>
        <w:t xml:space="preserve"> и установления страхового случая удостоверяется на основании</w:t>
      </w:r>
      <w:r w:rsidRPr="00BE32A5">
        <w:rPr>
          <w:rFonts w:ascii="Times New Roman" w:hAnsi="Times New Roman" w:cs="Times New Roman"/>
        </w:rPr>
        <w:t xml:space="preserve"> документов компетентных органов и </w:t>
      </w:r>
      <w:r>
        <w:rPr>
          <w:rFonts w:ascii="Times New Roman" w:hAnsi="Times New Roman" w:cs="Times New Roman"/>
        </w:rPr>
        <w:t>письменного заявления Потерпевшего</w:t>
      </w:r>
      <w:r w:rsidRPr="00BE32A5">
        <w:rPr>
          <w:rFonts w:ascii="Times New Roman" w:hAnsi="Times New Roman" w:cs="Times New Roman"/>
        </w:rPr>
        <w:t>.</w:t>
      </w:r>
    </w:p>
    <w:p w:rsidR="00BE32A5" w:rsidRPr="005C439E" w:rsidRDefault="00BE32A5" w:rsidP="00BE32A5">
      <w:pPr>
        <w:pStyle w:val="21"/>
        <w:ind w:left="0" w:firstLine="573"/>
        <w:rPr>
          <w:b/>
          <w:sz w:val="20"/>
          <w:szCs w:val="20"/>
        </w:rPr>
      </w:pPr>
      <w:r w:rsidRPr="005C439E">
        <w:rPr>
          <w:b/>
          <w:sz w:val="20"/>
          <w:szCs w:val="20"/>
        </w:rPr>
        <w:t>Страховая защита, представляемая Страховщиком, распространяется на гражданскую ответственность Страхователя:</w:t>
      </w:r>
    </w:p>
    <w:p w:rsidR="00BE32A5" w:rsidRPr="00BE32A5" w:rsidRDefault="00BE32A5" w:rsidP="00BE32A5">
      <w:pPr>
        <w:pStyle w:val="21"/>
        <w:ind w:left="0" w:firstLine="57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E32A5">
        <w:rPr>
          <w:sz w:val="20"/>
          <w:szCs w:val="20"/>
        </w:rPr>
        <w:t>по претензиям, предъявленным в связи с причинением вреда жизни, здоровью гражданина: смерть, телесное повреждение (физический ущерб);</w:t>
      </w:r>
    </w:p>
    <w:p w:rsidR="00BE32A5" w:rsidRDefault="00BE32A5" w:rsidP="00BE32A5">
      <w:pPr>
        <w:pStyle w:val="21"/>
        <w:ind w:left="0" w:firstLine="573"/>
        <w:rPr>
          <w:sz w:val="20"/>
          <w:szCs w:val="20"/>
        </w:rPr>
      </w:pPr>
      <w:r w:rsidRPr="00BE32A5">
        <w:rPr>
          <w:sz w:val="20"/>
          <w:szCs w:val="20"/>
        </w:rPr>
        <w:t>- по претензиям, предъявленным в связи с утратой (гибелью) или повреждением имущества третьего лица (имущественный ущерб).</w:t>
      </w:r>
    </w:p>
    <w:p w:rsidR="005C439E" w:rsidRPr="005C439E" w:rsidRDefault="005C439E" w:rsidP="005C439E">
      <w:pPr>
        <w:pStyle w:val="21"/>
        <w:ind w:left="0" w:firstLine="573"/>
        <w:rPr>
          <w:b/>
          <w:sz w:val="20"/>
          <w:szCs w:val="20"/>
        </w:rPr>
      </w:pPr>
      <w:r w:rsidRPr="005C439E">
        <w:rPr>
          <w:b/>
          <w:sz w:val="20"/>
          <w:szCs w:val="20"/>
        </w:rPr>
        <w:t>Страхователь не несёт ответственность за вред, возникший вследствие:</w:t>
      </w:r>
    </w:p>
    <w:p w:rsidR="005C439E" w:rsidRPr="005C439E" w:rsidRDefault="005C439E" w:rsidP="005C439E">
      <w:pPr>
        <w:ind w:firstLine="573"/>
        <w:jc w:val="both"/>
        <w:rPr>
          <w:rFonts w:ascii="Times New Roman" w:hAnsi="Times New Roman" w:cs="Times New Roman"/>
        </w:rPr>
      </w:pPr>
      <w:r w:rsidRPr="005C439E">
        <w:rPr>
          <w:rFonts w:ascii="Times New Roman" w:hAnsi="Times New Roman" w:cs="Times New Roman"/>
        </w:rPr>
        <w:t>-действия обстоятельств непреодолимой силы;</w:t>
      </w:r>
    </w:p>
    <w:p w:rsidR="005C439E" w:rsidRPr="005C439E" w:rsidRDefault="005C439E" w:rsidP="005C439E">
      <w:pPr>
        <w:ind w:firstLine="573"/>
        <w:jc w:val="both"/>
        <w:rPr>
          <w:rFonts w:ascii="Times New Roman" w:hAnsi="Times New Roman" w:cs="Times New Roman"/>
        </w:rPr>
      </w:pPr>
      <w:r w:rsidRPr="005C439E">
        <w:rPr>
          <w:rFonts w:ascii="Times New Roman" w:hAnsi="Times New Roman" w:cs="Times New Roman"/>
        </w:rPr>
        <w:t>-незаконных действий (бездействия) государственных органов, органов местного самоуправления, а также их должностных лиц;</w:t>
      </w:r>
    </w:p>
    <w:p w:rsidR="005C439E" w:rsidRPr="005C439E" w:rsidRDefault="005C439E" w:rsidP="005C439E">
      <w:pPr>
        <w:ind w:firstLine="573"/>
        <w:jc w:val="both"/>
        <w:rPr>
          <w:rFonts w:ascii="Times New Roman" w:hAnsi="Times New Roman" w:cs="Times New Roman"/>
        </w:rPr>
      </w:pPr>
      <w:r w:rsidRPr="005C439E">
        <w:rPr>
          <w:rFonts w:ascii="Times New Roman" w:hAnsi="Times New Roman" w:cs="Times New Roman"/>
        </w:rPr>
        <w:t>-умысла потерпевшего;</w:t>
      </w:r>
    </w:p>
    <w:p w:rsidR="005C439E" w:rsidRPr="005C439E" w:rsidRDefault="005C439E" w:rsidP="005C439E">
      <w:pPr>
        <w:ind w:firstLine="573"/>
        <w:jc w:val="both"/>
        <w:rPr>
          <w:rFonts w:ascii="Times New Roman" w:hAnsi="Times New Roman" w:cs="Times New Roman"/>
        </w:rPr>
      </w:pPr>
      <w:r w:rsidRPr="005C439E">
        <w:rPr>
          <w:rFonts w:ascii="Times New Roman" w:hAnsi="Times New Roman" w:cs="Times New Roman"/>
        </w:rPr>
        <w:t>-воздействия ядерного взрыва, радиации или радиоактивного заражения;</w:t>
      </w:r>
    </w:p>
    <w:p w:rsidR="005C439E" w:rsidRPr="005C439E" w:rsidRDefault="005C439E" w:rsidP="005C439E">
      <w:pPr>
        <w:ind w:firstLine="573"/>
        <w:jc w:val="both"/>
        <w:rPr>
          <w:rFonts w:ascii="Times New Roman" w:hAnsi="Times New Roman" w:cs="Times New Roman"/>
        </w:rPr>
      </w:pPr>
      <w:r w:rsidRPr="005C439E">
        <w:rPr>
          <w:rFonts w:ascii="Times New Roman" w:hAnsi="Times New Roman" w:cs="Times New Roman"/>
        </w:rPr>
        <w:t>-военных действий, а также манёвров или иных военных мероприятий;</w:t>
      </w:r>
    </w:p>
    <w:p w:rsidR="005C439E" w:rsidRDefault="005C439E" w:rsidP="005C439E">
      <w:pPr>
        <w:ind w:firstLine="573"/>
        <w:jc w:val="both"/>
        <w:rPr>
          <w:rFonts w:ascii="Times New Roman" w:hAnsi="Times New Roman" w:cs="Times New Roman"/>
        </w:rPr>
      </w:pPr>
      <w:r w:rsidRPr="005C439E">
        <w:rPr>
          <w:rFonts w:ascii="Times New Roman" w:hAnsi="Times New Roman" w:cs="Times New Roman"/>
        </w:rPr>
        <w:t>-гражданской войны, введения чрезвычайного, военного или особого положения, народных волнений всякого рода или забастовок, либо грабежа или мародёрства в этой связи.</w:t>
      </w:r>
    </w:p>
    <w:p w:rsidR="00DA0D0B" w:rsidRDefault="00DA0D0B" w:rsidP="00DA0D0B">
      <w:pPr>
        <w:ind w:firstLine="573"/>
        <w:jc w:val="center"/>
        <w:rPr>
          <w:rFonts w:ascii="Times New Roman" w:hAnsi="Times New Roman" w:cs="Times New Roman"/>
          <w:b/>
          <w:bCs/>
        </w:rPr>
      </w:pPr>
    </w:p>
    <w:p w:rsidR="002E4B19" w:rsidRDefault="002E4B19" w:rsidP="00DA0D0B">
      <w:pPr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39E" w:rsidRPr="005B72E3" w:rsidRDefault="00DA0D0B" w:rsidP="00DA0D0B">
      <w:pPr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2E3">
        <w:rPr>
          <w:rFonts w:ascii="Times New Roman" w:hAnsi="Times New Roman" w:cs="Times New Roman"/>
          <w:b/>
          <w:bCs/>
          <w:sz w:val="24"/>
          <w:szCs w:val="24"/>
        </w:rPr>
        <w:t>Обязанности сторон при наступлении страхового случая.</w:t>
      </w:r>
    </w:p>
    <w:p w:rsidR="0031452F" w:rsidRDefault="0031452F" w:rsidP="0031452F">
      <w:pPr>
        <w:pStyle w:val="21"/>
        <w:ind w:left="0" w:firstLine="573"/>
        <w:rPr>
          <w:b/>
          <w:sz w:val="20"/>
          <w:szCs w:val="20"/>
        </w:rPr>
      </w:pPr>
      <w:r w:rsidRPr="0031452F">
        <w:rPr>
          <w:b/>
          <w:sz w:val="20"/>
          <w:szCs w:val="20"/>
        </w:rPr>
        <w:t>При наступлении страхового случая Потерпевший обязан</w:t>
      </w:r>
      <w:r>
        <w:rPr>
          <w:b/>
          <w:sz w:val="20"/>
          <w:szCs w:val="20"/>
        </w:rPr>
        <w:t xml:space="preserve">: </w:t>
      </w:r>
    </w:p>
    <w:p w:rsidR="0031452F" w:rsidRDefault="0031452F" w:rsidP="0031452F">
      <w:pPr>
        <w:pStyle w:val="21"/>
        <w:ind w:left="0" w:firstLine="573"/>
        <w:rPr>
          <w:sz w:val="20"/>
          <w:szCs w:val="20"/>
        </w:rPr>
      </w:pPr>
      <w:r w:rsidRPr="005B72E3">
        <w:rPr>
          <w:b/>
          <w:sz w:val="20"/>
          <w:szCs w:val="20"/>
        </w:rPr>
        <w:t>Н</w:t>
      </w:r>
      <w:r w:rsidR="00DA0D0B" w:rsidRPr="005B72E3">
        <w:rPr>
          <w:b/>
          <w:sz w:val="20"/>
          <w:szCs w:val="20"/>
        </w:rPr>
        <w:t>езамедлительно,</w:t>
      </w:r>
      <w:r w:rsidRPr="005B72E3">
        <w:rPr>
          <w:b/>
          <w:sz w:val="20"/>
          <w:szCs w:val="20"/>
        </w:rPr>
        <w:t xml:space="preserve"> но не позднее 7 (Семи) дней, уведомить о факте причинения ущерба</w:t>
      </w:r>
      <w:r w:rsidR="00DA0D0B" w:rsidRPr="00DA0D0B">
        <w:rPr>
          <w:sz w:val="20"/>
          <w:szCs w:val="20"/>
        </w:rPr>
        <w:t xml:space="preserve"> с момента, когда у него появилась возможность</w:t>
      </w:r>
      <w:r>
        <w:rPr>
          <w:sz w:val="20"/>
          <w:szCs w:val="20"/>
        </w:rPr>
        <w:t xml:space="preserve"> и был установлен факт причинения вреда</w:t>
      </w:r>
      <w:r w:rsidR="00DA0D0B" w:rsidRPr="00DA0D0B">
        <w:rPr>
          <w:sz w:val="20"/>
          <w:szCs w:val="20"/>
        </w:rPr>
        <w:t>,</w:t>
      </w:r>
      <w:r>
        <w:rPr>
          <w:sz w:val="20"/>
          <w:szCs w:val="20"/>
        </w:rPr>
        <w:t xml:space="preserve"> связаться с менеджерами компании «</w:t>
      </w:r>
      <w:r w:rsidR="00CC6387">
        <w:rPr>
          <w:sz w:val="20"/>
          <w:szCs w:val="20"/>
        </w:rPr>
        <w:t>Бюро чистоты</w:t>
      </w:r>
      <w:r>
        <w:rPr>
          <w:sz w:val="20"/>
          <w:szCs w:val="20"/>
        </w:rPr>
        <w:t>», по согласию с кампанией</w:t>
      </w:r>
      <w:r w:rsidR="00DA0D0B" w:rsidRPr="00DA0D0B">
        <w:rPr>
          <w:sz w:val="20"/>
          <w:szCs w:val="20"/>
        </w:rPr>
        <w:t xml:space="preserve"> обеспечить документальное оформление события, а </w:t>
      </w:r>
      <w:r w:rsidR="00DA0D0B" w:rsidRPr="00DA0D0B">
        <w:rPr>
          <w:sz w:val="20"/>
          <w:szCs w:val="20"/>
        </w:rPr>
        <w:lastRenderedPageBreak/>
        <w:t>также заявить о факте причинения ущерба, его причине в компетентные органы и органы надзора любым доступным ему способом, позволяющим объективно зафиксировать факт сообщения;</w:t>
      </w:r>
      <w:r>
        <w:rPr>
          <w:sz w:val="20"/>
          <w:szCs w:val="20"/>
        </w:rPr>
        <w:t xml:space="preserve"> </w:t>
      </w:r>
    </w:p>
    <w:p w:rsidR="00DA0D0B" w:rsidRPr="0031452F" w:rsidRDefault="00CC6387" w:rsidP="0031452F">
      <w:pPr>
        <w:pStyle w:val="21"/>
        <w:ind w:left="0" w:firstLine="573"/>
        <w:rPr>
          <w:b/>
          <w:sz w:val="20"/>
          <w:szCs w:val="20"/>
        </w:rPr>
      </w:pPr>
      <w:r>
        <w:rPr>
          <w:b/>
          <w:sz w:val="20"/>
          <w:szCs w:val="20"/>
        </w:rPr>
        <w:t>Направить менеджерам компании «Бюро чистоты</w:t>
      </w:r>
      <w:r w:rsidR="0031452F" w:rsidRPr="005B72E3">
        <w:rPr>
          <w:b/>
          <w:sz w:val="20"/>
          <w:szCs w:val="20"/>
        </w:rPr>
        <w:t>» претензию</w:t>
      </w:r>
      <w:r w:rsidR="000D7BB5">
        <w:rPr>
          <w:sz w:val="20"/>
          <w:szCs w:val="20"/>
        </w:rPr>
        <w:t>, заявление</w:t>
      </w:r>
      <w:r w:rsidR="0031452F">
        <w:rPr>
          <w:sz w:val="20"/>
          <w:szCs w:val="20"/>
        </w:rPr>
        <w:t xml:space="preserve"> в письменном виде</w:t>
      </w:r>
      <w:r w:rsidR="000D7BB5">
        <w:rPr>
          <w:sz w:val="20"/>
          <w:szCs w:val="20"/>
        </w:rPr>
        <w:t xml:space="preserve">, с подробной информацией об обстоятельствах и событиях или действий </w:t>
      </w:r>
      <w:r>
        <w:rPr>
          <w:sz w:val="20"/>
          <w:szCs w:val="20"/>
        </w:rPr>
        <w:t>сотрудников</w:t>
      </w:r>
      <w:r w:rsidR="000D7BB5">
        <w:rPr>
          <w:sz w:val="20"/>
          <w:szCs w:val="20"/>
        </w:rPr>
        <w:t>, повлекших за собой материальный ущерб или вред Потерпевшему, также следует указать какой именно вред или ущерб был осуществлён</w:t>
      </w:r>
      <w:r w:rsidR="0031452F">
        <w:rPr>
          <w:sz w:val="20"/>
          <w:szCs w:val="20"/>
        </w:rPr>
        <w:t>;</w:t>
      </w:r>
    </w:p>
    <w:p w:rsidR="0031452F" w:rsidRPr="0031452F" w:rsidRDefault="0031452F" w:rsidP="0031452F">
      <w:pPr>
        <w:ind w:firstLine="573"/>
        <w:rPr>
          <w:rFonts w:ascii="Times New Roman" w:hAnsi="Times New Roman" w:cs="Times New Roman"/>
        </w:rPr>
      </w:pPr>
      <w:r w:rsidRPr="0031452F">
        <w:rPr>
          <w:rFonts w:ascii="Times New Roman" w:hAnsi="Times New Roman" w:cs="Times New Roman"/>
        </w:rPr>
        <w:t>Предоставить всю необходимую информацию о причинённом ущербе, а также документы для установления (подтверждения причин)</w:t>
      </w:r>
      <w:r>
        <w:rPr>
          <w:rFonts w:ascii="Times New Roman" w:hAnsi="Times New Roman" w:cs="Times New Roman"/>
        </w:rPr>
        <w:t xml:space="preserve"> данного факта;</w:t>
      </w:r>
    </w:p>
    <w:p w:rsidR="0031452F" w:rsidRPr="0031452F" w:rsidRDefault="0031452F" w:rsidP="0031452F">
      <w:pPr>
        <w:ind w:firstLine="573"/>
        <w:rPr>
          <w:rFonts w:ascii="Times New Roman" w:hAnsi="Times New Roman" w:cs="Times New Roman"/>
        </w:rPr>
      </w:pPr>
      <w:r w:rsidRPr="0031452F">
        <w:rPr>
          <w:rFonts w:ascii="Times New Roman" w:hAnsi="Times New Roman" w:cs="Times New Roman"/>
        </w:rPr>
        <w:t>Сообщить о начале действий компетентных органов по факту причинения вреда (расследование, вызов в суд и т.п.) и предоставить копию извещения в суд, предписания суда и т.п.</w:t>
      </w:r>
      <w:r>
        <w:rPr>
          <w:rFonts w:ascii="Times New Roman" w:hAnsi="Times New Roman" w:cs="Times New Roman"/>
        </w:rPr>
        <w:t>;</w:t>
      </w:r>
    </w:p>
    <w:p w:rsidR="0031452F" w:rsidRPr="0031452F" w:rsidRDefault="0031452F" w:rsidP="0031452F">
      <w:pPr>
        <w:ind w:firstLine="573"/>
        <w:jc w:val="both"/>
        <w:rPr>
          <w:rFonts w:ascii="Times New Roman" w:hAnsi="Times New Roman" w:cs="Times New Roman"/>
        </w:rPr>
      </w:pPr>
      <w:r w:rsidRPr="0031452F">
        <w:rPr>
          <w:rFonts w:ascii="Times New Roman" w:hAnsi="Times New Roman" w:cs="Times New Roman"/>
        </w:rPr>
        <w:t>Сохранять в течение разумных сроков, которые потребует компания «</w:t>
      </w:r>
      <w:r w:rsidR="00CC6387">
        <w:rPr>
          <w:rFonts w:ascii="Times New Roman" w:hAnsi="Times New Roman" w:cs="Times New Roman"/>
        </w:rPr>
        <w:t>Бюро чистоты</w:t>
      </w:r>
      <w:r w:rsidRPr="0031452F">
        <w:rPr>
          <w:rFonts w:ascii="Times New Roman" w:hAnsi="Times New Roman" w:cs="Times New Roman"/>
        </w:rPr>
        <w:t>», неизменными и неисправленными все записи, документы, и имущество, недвижимость, оборудование, устройства или предметы и др., которые каким-либо образом явились причиной события, которое может повлечь за собой претензию;</w:t>
      </w:r>
    </w:p>
    <w:p w:rsidR="0031452F" w:rsidRDefault="0031452F" w:rsidP="0031452F">
      <w:pPr>
        <w:ind w:firstLine="573"/>
        <w:rPr>
          <w:rFonts w:ascii="Times New Roman" w:hAnsi="Times New Roman" w:cs="Times New Roman"/>
        </w:rPr>
      </w:pPr>
      <w:r w:rsidRPr="0031452F">
        <w:rPr>
          <w:rFonts w:ascii="Times New Roman" w:hAnsi="Times New Roman" w:cs="Times New Roman"/>
        </w:rPr>
        <w:t>Обеспечить возможность проводить любое расследование причин и размеров убытка, предоставить всю доступную информацию и документацию, позволяющую судить о причинах, ходе и последствиях факта причинения вреда, его характере и размерах;</w:t>
      </w:r>
    </w:p>
    <w:p w:rsidR="000D7BB5" w:rsidRPr="000D7BB5" w:rsidRDefault="000D7BB5" w:rsidP="0031452F">
      <w:pPr>
        <w:ind w:firstLine="573"/>
        <w:rPr>
          <w:rFonts w:ascii="Times New Roman" w:hAnsi="Times New Roman" w:cs="Times New Roman"/>
          <w:b/>
        </w:rPr>
      </w:pPr>
      <w:r w:rsidRPr="000D7BB5">
        <w:rPr>
          <w:rFonts w:ascii="Times New Roman" w:hAnsi="Times New Roman" w:cs="Times New Roman"/>
          <w:b/>
        </w:rPr>
        <w:t>После получения заявления от Потерпевшего Страхователь (</w:t>
      </w:r>
      <w:r w:rsidR="00CC6387">
        <w:rPr>
          <w:rFonts w:ascii="Times New Roman" w:hAnsi="Times New Roman" w:cs="Times New Roman"/>
          <w:b/>
        </w:rPr>
        <w:t>Бюро чистоты</w:t>
      </w:r>
      <w:r w:rsidRPr="000D7BB5">
        <w:rPr>
          <w:rFonts w:ascii="Times New Roman" w:hAnsi="Times New Roman" w:cs="Times New Roman"/>
          <w:b/>
        </w:rPr>
        <w:t>) обязан:</w:t>
      </w:r>
    </w:p>
    <w:p w:rsidR="000D7BB5" w:rsidRDefault="005D49B1" w:rsidP="000D7BB5">
      <w:pPr>
        <w:ind w:firstLine="5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заявление</w:t>
      </w:r>
      <w:r w:rsidR="000D7BB5" w:rsidRPr="000D7BB5">
        <w:rPr>
          <w:rFonts w:ascii="Times New Roman" w:hAnsi="Times New Roman" w:cs="Times New Roman"/>
        </w:rPr>
        <w:t xml:space="preserve"> Потерпевшего к рассмотрению;</w:t>
      </w:r>
    </w:p>
    <w:p w:rsidR="000D7BB5" w:rsidRPr="000D7BB5" w:rsidRDefault="000D7BB5" w:rsidP="000D7BB5">
      <w:pPr>
        <w:pStyle w:val="21"/>
        <w:ind w:left="0" w:firstLine="573"/>
        <w:rPr>
          <w:sz w:val="20"/>
          <w:szCs w:val="20"/>
        </w:rPr>
      </w:pPr>
      <w:r w:rsidRPr="000D7BB5">
        <w:rPr>
          <w:sz w:val="20"/>
          <w:szCs w:val="20"/>
        </w:rPr>
        <w:t>При необходимости направить запрос в компетентные органы о предоставлении соответствующих документов и информации, подтверждающих факт причинения вреда и наступления страхового случая;</w:t>
      </w:r>
    </w:p>
    <w:p w:rsidR="000D7BB5" w:rsidRPr="000D7BB5" w:rsidRDefault="000D7BB5" w:rsidP="000D7BB5">
      <w:pPr>
        <w:pStyle w:val="21"/>
        <w:ind w:left="0" w:firstLine="573"/>
        <w:rPr>
          <w:sz w:val="20"/>
          <w:szCs w:val="20"/>
        </w:rPr>
      </w:pPr>
      <w:r w:rsidRPr="000D7BB5">
        <w:rPr>
          <w:sz w:val="20"/>
          <w:szCs w:val="20"/>
        </w:rPr>
        <w:t>Определить сумму ущерба (за исключением случая, когда размер ущерба определён решением компетентного органа) и размер страховой выплаты;</w:t>
      </w:r>
    </w:p>
    <w:p w:rsidR="000D7BB5" w:rsidRPr="000D7BB5" w:rsidRDefault="000D7BB5" w:rsidP="000D7BB5">
      <w:pPr>
        <w:ind w:firstLine="573"/>
        <w:jc w:val="both"/>
        <w:rPr>
          <w:rFonts w:ascii="Times New Roman" w:hAnsi="Times New Roman" w:cs="Times New Roman"/>
        </w:rPr>
      </w:pPr>
      <w:r w:rsidRPr="000D7BB5">
        <w:rPr>
          <w:rFonts w:ascii="Times New Roman" w:hAnsi="Times New Roman" w:cs="Times New Roman"/>
        </w:rPr>
        <w:t>Составить акт;</w:t>
      </w:r>
    </w:p>
    <w:p w:rsidR="000D7BB5" w:rsidRPr="000D7BB5" w:rsidRDefault="005D49B1" w:rsidP="000D7BB5">
      <w:pPr>
        <w:pStyle w:val="21"/>
        <w:ind w:left="0" w:firstLine="573"/>
        <w:rPr>
          <w:sz w:val="20"/>
          <w:szCs w:val="20"/>
        </w:rPr>
      </w:pPr>
      <w:r>
        <w:rPr>
          <w:sz w:val="20"/>
          <w:szCs w:val="20"/>
        </w:rPr>
        <w:t>Произвести</w:t>
      </w:r>
      <w:r w:rsidR="000D7BB5" w:rsidRPr="000D7BB5">
        <w:rPr>
          <w:sz w:val="20"/>
          <w:szCs w:val="20"/>
        </w:rPr>
        <w:t xml:space="preserve"> выплату </w:t>
      </w:r>
      <w:r>
        <w:rPr>
          <w:sz w:val="20"/>
          <w:szCs w:val="20"/>
        </w:rPr>
        <w:t xml:space="preserve">Потерпевшему </w:t>
      </w:r>
      <w:r w:rsidR="000D7BB5" w:rsidRPr="000D7BB5">
        <w:rPr>
          <w:sz w:val="20"/>
          <w:szCs w:val="20"/>
        </w:rPr>
        <w:t>в</w:t>
      </w:r>
      <w:r>
        <w:rPr>
          <w:sz w:val="20"/>
          <w:szCs w:val="20"/>
        </w:rPr>
        <w:t xml:space="preserve"> течение 10 банковских дней.</w:t>
      </w:r>
    </w:p>
    <w:p w:rsidR="0031452F" w:rsidRDefault="000D7BB5" w:rsidP="000D7BB5">
      <w:pPr>
        <w:ind w:firstLine="573"/>
        <w:rPr>
          <w:rFonts w:ascii="Times New Roman" w:hAnsi="Times New Roman" w:cs="Times New Roman"/>
        </w:rPr>
      </w:pPr>
      <w:r w:rsidRPr="000D7BB5">
        <w:rPr>
          <w:rFonts w:ascii="Times New Roman" w:hAnsi="Times New Roman" w:cs="Times New Roman"/>
        </w:rPr>
        <w:t>В случае разногласий между сторонами каждая из сторон имеет право потребовать проведения независимой экспертизы или обратиться к независимому эксперту из числа лиц, имеющих квалификацию и право осуществлять экспертную деятельность, с целью определения размеров ущерба и последующего рассмотрения результатов экспертизы по вопросу расхождения в суммах ущерба экспертами сторон.</w:t>
      </w:r>
    </w:p>
    <w:p w:rsidR="000D7BB5" w:rsidRPr="0031452F" w:rsidRDefault="000D7BB5" w:rsidP="000D7BB5">
      <w:pPr>
        <w:ind w:firstLine="573"/>
        <w:rPr>
          <w:rFonts w:ascii="Times New Roman" w:hAnsi="Times New Roman" w:cs="Times New Roman"/>
          <w:b/>
          <w:bCs/>
        </w:rPr>
      </w:pPr>
      <w:r w:rsidRPr="000D7BB5">
        <w:rPr>
          <w:rFonts w:ascii="Times New Roman" w:hAnsi="Times New Roman" w:cs="Times New Roman"/>
        </w:rPr>
        <w:t>При невозможности урегулирования спорных вопросов дело рассматривается в установленном законом порядке.</w:t>
      </w:r>
    </w:p>
    <w:p w:rsidR="0031452F" w:rsidRDefault="0031452F" w:rsidP="00DA0D0B">
      <w:pPr>
        <w:ind w:firstLine="573"/>
        <w:jc w:val="center"/>
        <w:rPr>
          <w:rFonts w:ascii="Times New Roman" w:hAnsi="Times New Roman" w:cs="Times New Roman"/>
          <w:b/>
          <w:bCs/>
        </w:rPr>
      </w:pPr>
    </w:p>
    <w:p w:rsidR="00DA0D0B" w:rsidRPr="00CA0119" w:rsidRDefault="00DA0D0B" w:rsidP="00DA0D0B">
      <w:pPr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119">
        <w:rPr>
          <w:rFonts w:ascii="Times New Roman" w:hAnsi="Times New Roman" w:cs="Times New Roman"/>
          <w:b/>
          <w:bCs/>
          <w:sz w:val="24"/>
          <w:szCs w:val="24"/>
        </w:rPr>
        <w:t>Страховая выплата.</w:t>
      </w:r>
    </w:p>
    <w:p w:rsidR="00F5347C" w:rsidRPr="000F7FFB" w:rsidRDefault="00F5347C" w:rsidP="00F5347C">
      <w:pPr>
        <w:pStyle w:val="21"/>
        <w:ind w:left="0" w:firstLine="573"/>
        <w:rPr>
          <w:sz w:val="20"/>
          <w:szCs w:val="20"/>
        </w:rPr>
      </w:pPr>
      <w:r w:rsidRPr="000F7FFB">
        <w:rPr>
          <w:sz w:val="20"/>
          <w:szCs w:val="20"/>
        </w:rPr>
        <w:t>Если договором страхования не предусмотрено иное, Страховщик производит страховую выплату потерпевшему / потерпевшим. Договором страхования может быть предусмотрено право третьего лица (потерпевшего) на предъявление непосредственно Страховщику требования на возмещение вреда, покрываемого по договору страхования и получения компенсации убытков.</w:t>
      </w:r>
    </w:p>
    <w:p w:rsidR="00F5347C" w:rsidRPr="00A64D81" w:rsidRDefault="00F5347C" w:rsidP="000F7FFB">
      <w:pPr>
        <w:pStyle w:val="21"/>
        <w:ind w:left="0" w:firstLine="573"/>
        <w:rPr>
          <w:b/>
          <w:sz w:val="20"/>
          <w:szCs w:val="20"/>
        </w:rPr>
      </w:pPr>
      <w:r w:rsidRPr="00A64D81">
        <w:rPr>
          <w:b/>
          <w:sz w:val="20"/>
          <w:szCs w:val="20"/>
        </w:rPr>
        <w:t xml:space="preserve">При требовании страховой выплаты </w:t>
      </w:r>
      <w:r w:rsidR="000F7FFB" w:rsidRPr="00A64D81">
        <w:rPr>
          <w:b/>
          <w:sz w:val="20"/>
          <w:szCs w:val="20"/>
        </w:rPr>
        <w:t>Потерпевший</w:t>
      </w:r>
      <w:r w:rsidRPr="00A64D81">
        <w:rPr>
          <w:b/>
          <w:sz w:val="20"/>
          <w:szCs w:val="20"/>
        </w:rPr>
        <w:t xml:space="preserve"> обязан:</w:t>
      </w:r>
    </w:p>
    <w:p w:rsidR="00F5347C" w:rsidRPr="000F7FFB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0F7FFB">
        <w:rPr>
          <w:rFonts w:ascii="Times New Roman" w:hAnsi="Times New Roman" w:cs="Times New Roman"/>
        </w:rPr>
        <w:t>-документально подтвердить наличие страхового случая, а также основанного на законе права третьего лица на возмещение причинённого ущерба и обязанности Страхователя его возместить;</w:t>
      </w:r>
    </w:p>
    <w:p w:rsidR="00F5347C" w:rsidRPr="000F7FFB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0F7FFB">
        <w:rPr>
          <w:rFonts w:ascii="Times New Roman" w:hAnsi="Times New Roman" w:cs="Times New Roman"/>
        </w:rPr>
        <w:t>-представить претензионные документы, необходимые Страховщику для установления суммы причинённого ущерба и страховой выплаты.</w:t>
      </w:r>
    </w:p>
    <w:p w:rsidR="00F5347C" w:rsidRPr="000F7FFB" w:rsidRDefault="00F5347C" w:rsidP="00F5347C">
      <w:pPr>
        <w:pStyle w:val="21"/>
        <w:ind w:left="0" w:firstLine="573"/>
        <w:rPr>
          <w:sz w:val="20"/>
          <w:szCs w:val="20"/>
        </w:rPr>
      </w:pPr>
      <w:r w:rsidRPr="000F7FFB">
        <w:rPr>
          <w:sz w:val="20"/>
          <w:szCs w:val="20"/>
        </w:rPr>
        <w:t xml:space="preserve">Страховая выплата производится на основании письменного заявления </w:t>
      </w:r>
      <w:r w:rsidR="000F7FFB" w:rsidRPr="000F7FFB">
        <w:rPr>
          <w:sz w:val="20"/>
          <w:szCs w:val="20"/>
        </w:rPr>
        <w:t>Потерпевшего</w:t>
      </w:r>
      <w:r w:rsidRPr="000F7FFB">
        <w:rPr>
          <w:sz w:val="20"/>
          <w:szCs w:val="20"/>
        </w:rPr>
        <w:t xml:space="preserve"> о страховой выплате, документов, полученных от </w:t>
      </w:r>
      <w:r w:rsidR="000F7FFB" w:rsidRPr="000F7FFB">
        <w:rPr>
          <w:sz w:val="20"/>
          <w:szCs w:val="20"/>
        </w:rPr>
        <w:t>Потерпевшего</w:t>
      </w:r>
      <w:r w:rsidRPr="000F7FFB">
        <w:rPr>
          <w:sz w:val="20"/>
          <w:szCs w:val="20"/>
        </w:rPr>
        <w:t xml:space="preserve"> и/или из соответствующих компетентных органов по факту причинения вреда и наступления страхового случая, результатов экспертизы Страховщика, калькуляции ущерба, причиненного в результате наступления событий, покрываемых настоящим страхованием, и страхового акта.</w:t>
      </w:r>
    </w:p>
    <w:p w:rsidR="00F5347C" w:rsidRDefault="00F5347C" w:rsidP="00F5347C">
      <w:pPr>
        <w:pStyle w:val="21"/>
        <w:ind w:left="0" w:firstLine="573"/>
        <w:rPr>
          <w:sz w:val="20"/>
          <w:szCs w:val="20"/>
        </w:rPr>
      </w:pPr>
      <w:r w:rsidRPr="000F7FFB">
        <w:rPr>
          <w:sz w:val="20"/>
          <w:szCs w:val="20"/>
        </w:rPr>
        <w:t>Страховой акт составляется Страховщиком на основании пи</w:t>
      </w:r>
      <w:r w:rsidR="000F7FFB" w:rsidRPr="000F7FFB">
        <w:rPr>
          <w:sz w:val="20"/>
          <w:szCs w:val="20"/>
        </w:rPr>
        <w:t>сьменного заявления Потерпевшего</w:t>
      </w:r>
      <w:r w:rsidRPr="000F7FFB">
        <w:rPr>
          <w:sz w:val="20"/>
          <w:szCs w:val="20"/>
        </w:rPr>
        <w:t xml:space="preserve"> и представленных им документов. При необходимости Страховщик запрашивает сведения, связанные со страховым случаем у учреждений, организаций и граждан, располагающих информацией об обстоятельствах причинения ущерба, а также вправе самостоятельно выяснять причины и обстоятельства причинения ущерба и наступления страхового случая.</w:t>
      </w:r>
    </w:p>
    <w:p w:rsidR="00A64D81" w:rsidRDefault="00A64D81" w:rsidP="00A64D81">
      <w:pPr>
        <w:widowControl w:val="0"/>
        <w:spacing w:line="100" w:lineRule="atLeast"/>
        <w:ind w:firstLine="573"/>
        <w:jc w:val="both"/>
        <w:rPr>
          <w:rFonts w:ascii="Times New Roman" w:hAnsi="Times New Roman" w:cs="Arial"/>
          <w:shd w:val="clear" w:color="auto" w:fill="FFFFFF"/>
        </w:rPr>
      </w:pPr>
      <w:r w:rsidRPr="00A64D81">
        <w:rPr>
          <w:rFonts w:ascii="Times New Roman" w:hAnsi="Times New Roman" w:cs="Arial"/>
          <w:b/>
          <w:shd w:val="clear" w:color="auto" w:fill="FFFFFF"/>
        </w:rPr>
        <w:t>Размер ущерба</w:t>
      </w:r>
      <w:r w:rsidRPr="00A64D81">
        <w:rPr>
          <w:rFonts w:ascii="Times New Roman" w:hAnsi="Times New Roman" w:cs="Arial"/>
          <w:shd w:val="clear" w:color="auto" w:fill="FFFFFF"/>
        </w:rPr>
        <w:t>, наступившего в результате события, признанного страховым случаем, и суммы страхового возмещения определяется Страховщиком в соответствии с действующим законодательством РФ и Правилами страхования.</w:t>
      </w:r>
    </w:p>
    <w:p w:rsidR="00A64D81" w:rsidRPr="00A64D81" w:rsidRDefault="00A64D81" w:rsidP="00F5347C">
      <w:pPr>
        <w:pStyle w:val="21"/>
        <w:ind w:left="0" w:firstLine="573"/>
        <w:rPr>
          <w:sz w:val="20"/>
          <w:szCs w:val="20"/>
        </w:rPr>
      </w:pPr>
      <w:r w:rsidRPr="00A64D81">
        <w:rPr>
          <w:b/>
          <w:sz w:val="20"/>
          <w:szCs w:val="20"/>
        </w:rPr>
        <w:t>В случае несогласия с суммой страховой выплаты</w:t>
      </w:r>
      <w:r>
        <w:rPr>
          <w:sz w:val="20"/>
          <w:szCs w:val="20"/>
        </w:rPr>
        <w:t xml:space="preserve"> -</w:t>
      </w:r>
      <w:r w:rsidRPr="00A64D81">
        <w:rPr>
          <w:sz w:val="20"/>
          <w:szCs w:val="20"/>
        </w:rPr>
        <w:t xml:space="preserve"> обратиться к независимому эксперту из числа лиц, имеющих квалификацию и право осуществлять экспертную деятельность, для проведения независимой экспертизы с целью определения размеров ущерба (за исключением случая определения суммы ущерба компетентным органом) и последующего рассмотрения результатов экспертизы по вопросу расхождения в суммах ущерба экспертами сторон. При невозможности урегулирования спорных вопросов дело рассматривается в установленном законом порядке.</w:t>
      </w:r>
    </w:p>
    <w:p w:rsidR="00F5347C" w:rsidRPr="000F7FFB" w:rsidRDefault="00F5347C" w:rsidP="00F5347C">
      <w:pPr>
        <w:pStyle w:val="21"/>
        <w:ind w:left="0" w:firstLine="573"/>
        <w:rPr>
          <w:sz w:val="20"/>
          <w:szCs w:val="20"/>
        </w:rPr>
      </w:pPr>
      <w:r w:rsidRPr="000F7FFB">
        <w:rPr>
          <w:sz w:val="20"/>
          <w:szCs w:val="20"/>
        </w:rPr>
        <w:lastRenderedPageBreak/>
        <w:t>В случае, если Страхователь является не единственным лицом, ответственным за причинение ущерба третьим лицам, Страховщик выплачивает страховое возмещение в соответствии с долей ущерба, приходящейся на Страхователя.</w:t>
      </w:r>
    </w:p>
    <w:p w:rsidR="00F5347C" w:rsidRPr="00A64D81" w:rsidRDefault="00F5347C" w:rsidP="00F5347C">
      <w:pPr>
        <w:pStyle w:val="21"/>
        <w:ind w:left="0" w:firstLine="573"/>
        <w:rPr>
          <w:b/>
          <w:sz w:val="20"/>
          <w:szCs w:val="20"/>
        </w:rPr>
      </w:pPr>
      <w:r w:rsidRPr="00A64D81">
        <w:rPr>
          <w:b/>
          <w:sz w:val="20"/>
          <w:szCs w:val="20"/>
        </w:rPr>
        <w:t>В сумму ущерба соответственно включаются компенсации следующих видов убытков:</w:t>
      </w:r>
    </w:p>
    <w:p w:rsidR="00F5347C" w:rsidRPr="000F7FFB" w:rsidRDefault="00F5347C" w:rsidP="00F5347C">
      <w:pPr>
        <w:pStyle w:val="21"/>
        <w:ind w:left="0" w:firstLine="573"/>
        <w:rPr>
          <w:sz w:val="20"/>
          <w:szCs w:val="20"/>
        </w:rPr>
      </w:pPr>
      <w:r w:rsidRPr="000F7FFB">
        <w:rPr>
          <w:sz w:val="20"/>
          <w:szCs w:val="20"/>
        </w:rPr>
        <w:t>Вред (физический ущерб), причинённый здоровью или в связи со смертью физического лица(потерпевшего);</w:t>
      </w:r>
    </w:p>
    <w:p w:rsidR="00F5347C" w:rsidRPr="000F7FFB" w:rsidRDefault="00F5347C" w:rsidP="00F5347C">
      <w:pPr>
        <w:pStyle w:val="21"/>
        <w:ind w:left="0" w:firstLine="573"/>
        <w:rPr>
          <w:sz w:val="20"/>
          <w:szCs w:val="20"/>
        </w:rPr>
      </w:pPr>
      <w:r w:rsidRPr="000F7FFB">
        <w:rPr>
          <w:sz w:val="20"/>
          <w:szCs w:val="20"/>
        </w:rPr>
        <w:t>Реальный материальный ущерб (имущественный ущерб), нанесённый имуществу других лиц;</w:t>
      </w:r>
    </w:p>
    <w:p w:rsidR="00F5347C" w:rsidRPr="000F7FFB" w:rsidRDefault="000F7FFB" w:rsidP="00F5347C">
      <w:pPr>
        <w:ind w:firstLine="573"/>
        <w:jc w:val="both"/>
        <w:rPr>
          <w:rFonts w:ascii="Times New Roman" w:hAnsi="Times New Roman" w:cs="Times New Roman"/>
        </w:rPr>
      </w:pPr>
      <w:r w:rsidRPr="000F7FFB">
        <w:rPr>
          <w:rFonts w:ascii="Times New Roman" w:hAnsi="Times New Roman" w:cs="Times New Roman"/>
        </w:rPr>
        <w:t>Расходы Потерпевшего</w:t>
      </w:r>
      <w:r w:rsidR="00F5347C" w:rsidRPr="000F7FFB">
        <w:rPr>
          <w:rFonts w:ascii="Times New Roman" w:hAnsi="Times New Roman" w:cs="Times New Roman"/>
        </w:rPr>
        <w:t xml:space="preserve"> на проведение независимой экспертизы, при условии, что её проведение согласовано со Страхов</w:t>
      </w:r>
      <w:r w:rsidRPr="000F7FFB">
        <w:rPr>
          <w:rFonts w:ascii="Times New Roman" w:hAnsi="Times New Roman" w:cs="Times New Roman"/>
        </w:rPr>
        <w:t>ателем</w:t>
      </w:r>
      <w:r w:rsidR="00F5347C" w:rsidRPr="000F7FFB">
        <w:rPr>
          <w:rFonts w:ascii="Times New Roman" w:hAnsi="Times New Roman" w:cs="Times New Roman"/>
        </w:rPr>
        <w:t xml:space="preserve">. </w:t>
      </w:r>
    </w:p>
    <w:p w:rsidR="00F5347C" w:rsidRDefault="00F5347C" w:rsidP="00F5347C">
      <w:pPr>
        <w:ind w:firstLine="573"/>
        <w:jc w:val="both"/>
        <w:rPr>
          <w:rFonts w:ascii="Arial" w:hAnsi="Arial"/>
          <w:sz w:val="22"/>
          <w:szCs w:val="22"/>
        </w:rPr>
      </w:pPr>
      <w:r w:rsidRPr="000F7FFB">
        <w:rPr>
          <w:rFonts w:ascii="Times New Roman" w:hAnsi="Times New Roman" w:cs="Times New Roman"/>
        </w:rPr>
        <w:t xml:space="preserve">При отсутствии спора о том, имел ли место страховой случай и о размере причинённого вреда, вопросы возмещения вреда могут быть определены в порядке досудебного разбирательства (при </w:t>
      </w:r>
      <w:r w:rsidR="000F7FFB" w:rsidRPr="000F7FFB">
        <w:rPr>
          <w:rFonts w:ascii="Times New Roman" w:hAnsi="Times New Roman" w:cs="Times New Roman"/>
        </w:rPr>
        <w:t>наличии обоснованной претензии П</w:t>
      </w:r>
      <w:r w:rsidRPr="000F7FFB">
        <w:rPr>
          <w:rFonts w:ascii="Times New Roman" w:hAnsi="Times New Roman" w:cs="Times New Roman"/>
        </w:rPr>
        <w:t>отерпевшего, заявленной в установленном законодательстве порядке, и бесспорных доказательств причинения последнему ущерба) в соответствии с достигнутым между</w:t>
      </w:r>
      <w:r w:rsidR="000F7FFB" w:rsidRPr="000F7FFB">
        <w:rPr>
          <w:rFonts w:ascii="Times New Roman" w:hAnsi="Times New Roman" w:cs="Times New Roman"/>
        </w:rPr>
        <w:t xml:space="preserve"> Страхователем, Страховщиком и П</w:t>
      </w:r>
      <w:r w:rsidRPr="000F7FFB">
        <w:rPr>
          <w:rFonts w:ascii="Times New Roman" w:hAnsi="Times New Roman" w:cs="Times New Roman"/>
        </w:rPr>
        <w:t>отерпевшим (Выгодоприобретателем) соглашением о наличии ответственности Страхователя, сумме страхового возмещения и урегулировании претензии.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В случае удовлетворения требований о возмещении причинённого вреда в порядке досудебного разбирательства, определение размеров ущерба и суммы страхового возмещения производится Страховщиком на основании документов компетентных органов (органов государственного надзора и контроля, МЧС, МВД, врачебно-трудовых экспертных комиссий, органов социального обеспечения, специально созданных комиссий, аварийных комиссаров и др.) о факте и последствиях причинения вреда, а также с учётом справок, счетов и других документов, подтверждающих произведённые расходы.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Страховщик вправе привлечь независимых экспертов для определения фактического ущерба, причинённого в результате наступления событий, покрываемых настоящим страхованием.</w:t>
      </w:r>
    </w:p>
    <w:p w:rsidR="00F5347C" w:rsidRPr="00A64D81" w:rsidRDefault="00F5347C" w:rsidP="00F5347C">
      <w:pPr>
        <w:ind w:firstLine="573"/>
        <w:jc w:val="both"/>
        <w:rPr>
          <w:rFonts w:ascii="Times New Roman" w:hAnsi="Times New Roman" w:cs="Times New Roman"/>
          <w:b/>
          <w:highlight w:val="yellow"/>
        </w:rPr>
      </w:pPr>
      <w:r w:rsidRPr="00A64D81">
        <w:rPr>
          <w:rFonts w:ascii="Times New Roman" w:hAnsi="Times New Roman" w:cs="Times New Roman"/>
          <w:b/>
        </w:rPr>
        <w:t>При возмещен</w:t>
      </w:r>
      <w:r w:rsidR="00914207" w:rsidRPr="00A64D81">
        <w:rPr>
          <w:rFonts w:ascii="Times New Roman" w:hAnsi="Times New Roman" w:cs="Times New Roman"/>
          <w:b/>
        </w:rPr>
        <w:t>ии физического ущерба</w:t>
      </w:r>
      <w:r w:rsidRPr="00A64D81">
        <w:rPr>
          <w:rFonts w:ascii="Times New Roman" w:hAnsi="Times New Roman" w:cs="Times New Roman"/>
          <w:b/>
        </w:rPr>
        <w:t xml:space="preserve"> страхованием компенсируются указанные в договоре страхования убытки (расходы) из числа перечисленных ниже: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-заработок, которого потерпевший лишился вследствие потери  трудоспособности или уменьшения её в результате причинённого увечья или иного повреждения здоровья;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-дополнительные расходы, необходимые для восстановления здоровья потерпевшего (посторонний уход, расходы на платное медицинское обслуживание и т.д.);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-расходы на погребение потерпевшего;</w:t>
      </w:r>
    </w:p>
    <w:p w:rsidR="00F5347C" w:rsidRPr="00914207" w:rsidRDefault="00F5347C" w:rsidP="00F5347C">
      <w:pPr>
        <w:ind w:firstLine="573"/>
        <w:jc w:val="both"/>
        <w:rPr>
          <w:rFonts w:ascii="Arial" w:hAnsi="Arial"/>
          <w:sz w:val="22"/>
          <w:szCs w:val="22"/>
        </w:rPr>
      </w:pPr>
      <w:r w:rsidRPr="00914207">
        <w:rPr>
          <w:rFonts w:ascii="Times New Roman" w:hAnsi="Times New Roman" w:cs="Times New Roman"/>
        </w:rPr>
        <w:t>-часть заработка, которого в случае смерти потерпевшего лишились нетрудоспособные лица, состоявшие на иждивении пострадавшего, или имевшие право на получение от него содержания.</w:t>
      </w:r>
    </w:p>
    <w:p w:rsidR="00F5347C" w:rsidRPr="00A64D81" w:rsidRDefault="00F5347C" w:rsidP="00F5347C">
      <w:pPr>
        <w:ind w:firstLine="573"/>
        <w:jc w:val="both"/>
        <w:rPr>
          <w:rFonts w:ascii="Times New Roman" w:hAnsi="Times New Roman" w:cs="Times New Roman"/>
          <w:b/>
        </w:rPr>
      </w:pPr>
      <w:r w:rsidRPr="00A64D81">
        <w:rPr>
          <w:rFonts w:ascii="Times New Roman" w:hAnsi="Times New Roman" w:cs="Times New Roman"/>
          <w:b/>
        </w:rPr>
        <w:t>При в</w:t>
      </w:r>
      <w:r w:rsidR="00914207" w:rsidRPr="00A64D81">
        <w:rPr>
          <w:rFonts w:ascii="Times New Roman" w:hAnsi="Times New Roman" w:cs="Times New Roman"/>
          <w:b/>
        </w:rPr>
        <w:t>озмещении имущественного ущерба</w:t>
      </w:r>
      <w:r w:rsidRPr="00A64D81">
        <w:rPr>
          <w:rFonts w:ascii="Times New Roman" w:hAnsi="Times New Roman" w:cs="Times New Roman"/>
          <w:b/>
        </w:rPr>
        <w:t xml:space="preserve"> размер ущерба определяется: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-при полной гибели имущества – в размере действительной стоимости имущества  на момент страхового случая за вычетом остатков, пригодных для дальнейшего использования;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-при частичном повреждении имущества – в размере необходимых расходов по приведению его в состояние, в котором оно было до его повреждения, то есть в размере расходов по ремонту (восстановлению) повреждённого имущества. В расходы по ремонту (восстановлению) включаются необходимые  и целесообразные затраты на приобретение материалов, запасных частей и оплата работ по ремонту (восстановлению). Если затраты на ремонт (восстановление) повреждённого имущества равны или превышают 75% его действительной стоимости (если договором страхования не установлено иное) на момент причинения ущерба, то имущество считается погибшим и размер имущественного ущерба устанавливается в размере действительной стоимости повреждённого имущества на момент страхового случая за вычетом стоимости остатков, пригодных для дальнейшего использования.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При наличии спора о том, имел ли место страховой случай и о размере причинённого ущерба, и невозможности урегулирования спорных вопросов в порядке досудебного разбирательства выплата страхового возмещения осуществляется на основании вступившего в законную силу решения компетентного органа (суда, арбитражного суда и др.), установившего имущественную ответственность Страхователя за причинённый третьему лицу вред и его размер, то есть в судебном порядке.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В этом случае обязанность Страхователя возместить по гражданскому иску причинённый ущерб считается установленной с даты письменного подтверждения Страховщиком получения им вступившего в законную силу решения компетентного органа, на основании которого составляется страховой акт.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При признании Страховщиком наличия страхового случая основанием для составления страхового акта и выплаты страхового возмещения являются следующие документы: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 xml:space="preserve">-письменное заявление </w:t>
      </w:r>
      <w:r w:rsidR="00914207" w:rsidRPr="00914207">
        <w:rPr>
          <w:rFonts w:ascii="Times New Roman" w:hAnsi="Times New Roman" w:cs="Times New Roman"/>
        </w:rPr>
        <w:t>Потерпевшего</w:t>
      </w:r>
      <w:r w:rsidRPr="00914207">
        <w:rPr>
          <w:rFonts w:ascii="Times New Roman" w:hAnsi="Times New Roman" w:cs="Times New Roman"/>
        </w:rPr>
        <w:t>;</w:t>
      </w:r>
    </w:p>
    <w:p w:rsidR="00F5347C" w:rsidRPr="00914207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914207">
        <w:rPr>
          <w:rFonts w:ascii="Times New Roman" w:hAnsi="Times New Roman" w:cs="Times New Roman"/>
        </w:rPr>
        <w:t>-копии заключений официальных органов, позволяющих сделать вывод об обстоятельствах, характере и моменте события, повлекшего за собой предъявление претензии к Страхователю;</w:t>
      </w:r>
    </w:p>
    <w:p w:rsidR="00F5347C" w:rsidRDefault="00F5347C" w:rsidP="00F5347C">
      <w:pPr>
        <w:ind w:firstLine="573"/>
        <w:jc w:val="both"/>
        <w:rPr>
          <w:rFonts w:ascii="Arial" w:hAnsi="Arial"/>
          <w:sz w:val="22"/>
          <w:szCs w:val="22"/>
        </w:rPr>
      </w:pPr>
      <w:r w:rsidRPr="00914207">
        <w:rPr>
          <w:rFonts w:ascii="Times New Roman" w:hAnsi="Times New Roman" w:cs="Times New Roman"/>
        </w:rPr>
        <w:t>-копии исковых требований, материалов дела и соответствующих решений судебных или иных органов, содержащие размеры сумм, подлежащих возмещению в связи с причинением вреда, включаемого в объём ответственности Страховщика по договору страхования.</w:t>
      </w:r>
    </w:p>
    <w:p w:rsidR="00F5347C" w:rsidRPr="005B25FB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A64D81">
        <w:rPr>
          <w:rFonts w:ascii="Times New Roman" w:hAnsi="Times New Roman" w:cs="Times New Roman"/>
          <w:b/>
        </w:rPr>
        <w:t>Страховую выплату Страховщик производит в течение 10 (Десяти) банковских дней</w:t>
      </w:r>
      <w:r w:rsidRPr="005B25FB">
        <w:rPr>
          <w:rFonts w:ascii="Times New Roman" w:hAnsi="Times New Roman" w:cs="Times New Roman"/>
        </w:rPr>
        <w:t xml:space="preserve">, если договором страхования не установлено иное, с даты составления страхового акта после получения всех документов, подтверждающих факт наступления страхового случая, размер обоснованных и законных </w:t>
      </w:r>
      <w:r w:rsidRPr="005B25FB">
        <w:rPr>
          <w:rFonts w:ascii="Times New Roman" w:hAnsi="Times New Roman" w:cs="Times New Roman"/>
        </w:rPr>
        <w:lastRenderedPageBreak/>
        <w:t>имущественных претензий, либо протокола решения суда.</w:t>
      </w:r>
      <w:r w:rsidR="00914207" w:rsidRPr="005B25FB">
        <w:rPr>
          <w:rFonts w:ascii="Times New Roman" w:hAnsi="Times New Roman" w:cs="Times New Roman"/>
        </w:rPr>
        <w:t xml:space="preserve"> </w:t>
      </w:r>
      <w:r w:rsidRPr="005B25FB">
        <w:rPr>
          <w:rFonts w:ascii="Times New Roman" w:hAnsi="Times New Roman" w:cs="Times New Roman"/>
        </w:rPr>
        <w:t>Днём страховой выплаты считается дата списания со счёта Страховщика подлежащей перечислению суммы на счёт получателя.</w:t>
      </w:r>
    </w:p>
    <w:p w:rsidR="00F5347C" w:rsidRPr="005B25FB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5B25FB">
        <w:rPr>
          <w:rFonts w:ascii="Times New Roman" w:hAnsi="Times New Roman" w:cs="Times New Roman"/>
        </w:rPr>
        <w:t xml:space="preserve">В случае, если потерпевший умер, не успев получить причитающуюся ему сумму страховой выплаты, то выплата производится его наследникам. Наследник должен </w:t>
      </w:r>
      <w:bookmarkStart w:id="0" w:name="_GoBack"/>
      <w:r w:rsidRPr="005B25FB">
        <w:rPr>
          <w:rFonts w:ascii="Times New Roman" w:hAnsi="Times New Roman" w:cs="Times New Roman"/>
        </w:rPr>
        <w:t xml:space="preserve">предъявить Страховщику свидетельство о вступлении в права наследства, выданное нотариальной конторой, а также справку из </w:t>
      </w:r>
      <w:proofErr w:type="spellStart"/>
      <w:r w:rsidRPr="005B25FB">
        <w:rPr>
          <w:rFonts w:ascii="Times New Roman" w:hAnsi="Times New Roman" w:cs="Times New Roman"/>
        </w:rPr>
        <w:t>ЗАГСа</w:t>
      </w:r>
      <w:proofErr w:type="spellEnd"/>
      <w:r w:rsidRPr="005B25FB">
        <w:rPr>
          <w:rFonts w:ascii="Times New Roman" w:hAnsi="Times New Roman" w:cs="Times New Roman"/>
        </w:rPr>
        <w:t xml:space="preserve"> о смерти этого лица.</w:t>
      </w:r>
    </w:p>
    <w:p w:rsidR="00F5347C" w:rsidRPr="005B25FB" w:rsidRDefault="00F5347C" w:rsidP="00F5347C">
      <w:pPr>
        <w:ind w:firstLine="573"/>
        <w:jc w:val="both"/>
        <w:rPr>
          <w:rFonts w:ascii="Times New Roman" w:hAnsi="Times New Roman" w:cs="Times New Roman"/>
        </w:rPr>
      </w:pPr>
      <w:r w:rsidRPr="005B25FB">
        <w:rPr>
          <w:rFonts w:ascii="Times New Roman" w:hAnsi="Times New Roman" w:cs="Times New Roman"/>
        </w:rPr>
        <w:t>Страховщик имеет право отказать в страховой выплате (полностью или в соответствующей части), если Страхователь:</w:t>
      </w:r>
    </w:p>
    <w:p w:rsidR="00F5347C" w:rsidRPr="003119C0" w:rsidRDefault="00F5347C" w:rsidP="00F5347C">
      <w:pPr>
        <w:ind w:firstLine="573"/>
        <w:jc w:val="both"/>
        <w:rPr>
          <w:rFonts w:ascii="Arial" w:hAnsi="Arial"/>
          <w:sz w:val="22"/>
          <w:szCs w:val="22"/>
          <w:highlight w:val="yellow"/>
        </w:rPr>
      </w:pPr>
      <w:r w:rsidRPr="005B25FB">
        <w:rPr>
          <w:rFonts w:ascii="Times New Roman" w:hAnsi="Times New Roman" w:cs="Times New Roman"/>
        </w:rPr>
        <w:t>-имел возможность в порядке, установленном действующим законодательством, но не представил в установленный договором страхования срок документы и сведения, необходимые для установления причин и характера ущерба и его связи с наступившим результатом или представил заведомо ложные доказательства;</w:t>
      </w:r>
    </w:p>
    <w:bookmarkEnd w:id="0"/>
    <w:p w:rsidR="00DA0D0B" w:rsidRDefault="00DA0D0B" w:rsidP="00DA0D0B">
      <w:pPr>
        <w:ind w:firstLine="573"/>
        <w:jc w:val="center"/>
        <w:rPr>
          <w:rFonts w:ascii="Times New Roman" w:hAnsi="Times New Roman" w:cs="Times New Roman"/>
          <w:b/>
          <w:bCs/>
        </w:rPr>
      </w:pPr>
    </w:p>
    <w:p w:rsidR="005B25FB" w:rsidRDefault="005B25FB" w:rsidP="00DA0D0B">
      <w:pPr>
        <w:ind w:firstLine="573"/>
        <w:jc w:val="both"/>
        <w:rPr>
          <w:rFonts w:ascii="Times New Roman" w:hAnsi="Times New Roman" w:cs="Times New Roman"/>
        </w:rPr>
      </w:pPr>
    </w:p>
    <w:p w:rsidR="005B25FB" w:rsidRDefault="005B25FB" w:rsidP="00DA0D0B">
      <w:pPr>
        <w:ind w:firstLine="573"/>
        <w:jc w:val="both"/>
        <w:rPr>
          <w:rFonts w:ascii="Times New Roman" w:hAnsi="Times New Roman" w:cs="Times New Roman"/>
        </w:rPr>
      </w:pPr>
    </w:p>
    <w:p w:rsidR="00DA0D0B" w:rsidRDefault="00DA0D0B" w:rsidP="00DA0D0B">
      <w:pPr>
        <w:ind w:firstLine="573"/>
        <w:jc w:val="both"/>
        <w:rPr>
          <w:rFonts w:ascii="Times New Roman" w:hAnsi="Times New Roman" w:cs="Times New Roman"/>
        </w:rPr>
      </w:pPr>
    </w:p>
    <w:p w:rsidR="005B25FB" w:rsidRDefault="005B25FB" w:rsidP="005B25FB">
      <w:pPr>
        <w:widowControl w:val="0"/>
        <w:spacing w:line="100" w:lineRule="atLeast"/>
        <w:ind w:hanging="14"/>
        <w:jc w:val="both"/>
        <w:rPr>
          <w:rFonts w:ascii="Times New Roman" w:hAnsi="Times New Roman" w:cs="Arial"/>
          <w:highlight w:val="yellow"/>
          <w:shd w:val="clear" w:color="auto" w:fill="FFFFFF"/>
        </w:rPr>
      </w:pPr>
    </w:p>
    <w:p w:rsidR="005B25FB" w:rsidRPr="00DA0D0B" w:rsidRDefault="005B25FB" w:rsidP="00DA0D0B">
      <w:pPr>
        <w:ind w:firstLine="573"/>
        <w:jc w:val="both"/>
        <w:rPr>
          <w:rFonts w:ascii="Times New Roman" w:hAnsi="Times New Roman" w:cs="Times New Roman"/>
        </w:rPr>
      </w:pPr>
    </w:p>
    <w:p w:rsidR="00BE32A5" w:rsidRDefault="00BE32A5" w:rsidP="00BE32A5">
      <w:pPr>
        <w:pStyle w:val="21"/>
        <w:ind w:left="0" w:firstLine="573"/>
        <w:rPr>
          <w:rFonts w:ascii="Arial" w:hAnsi="Arial"/>
          <w:sz w:val="22"/>
          <w:szCs w:val="22"/>
        </w:rPr>
      </w:pPr>
    </w:p>
    <w:p w:rsidR="00BE32A5" w:rsidRPr="00BE32A5" w:rsidRDefault="00BE32A5" w:rsidP="00BE32A5">
      <w:pPr>
        <w:pStyle w:val="21"/>
        <w:ind w:left="0" w:firstLine="573"/>
        <w:rPr>
          <w:b/>
          <w:sz w:val="20"/>
          <w:szCs w:val="20"/>
        </w:rPr>
      </w:pPr>
    </w:p>
    <w:p w:rsidR="00FF143A" w:rsidRPr="00FF143A" w:rsidRDefault="00FF143A"/>
    <w:sectPr w:rsidR="00FF143A" w:rsidRPr="00FF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3A"/>
    <w:rsid w:val="000D7BB5"/>
    <w:rsid w:val="000F7FFB"/>
    <w:rsid w:val="001B61C1"/>
    <w:rsid w:val="002613F2"/>
    <w:rsid w:val="002E4B19"/>
    <w:rsid w:val="0031452F"/>
    <w:rsid w:val="004847F1"/>
    <w:rsid w:val="005B25FB"/>
    <w:rsid w:val="005B72E3"/>
    <w:rsid w:val="005C439E"/>
    <w:rsid w:val="005D49B1"/>
    <w:rsid w:val="006D6B71"/>
    <w:rsid w:val="00806C5F"/>
    <w:rsid w:val="00914207"/>
    <w:rsid w:val="00A546C6"/>
    <w:rsid w:val="00A64D81"/>
    <w:rsid w:val="00BE32A5"/>
    <w:rsid w:val="00CA0119"/>
    <w:rsid w:val="00CC6387"/>
    <w:rsid w:val="00CD1F59"/>
    <w:rsid w:val="00DA0D0B"/>
    <w:rsid w:val="00DE6AE3"/>
    <w:rsid w:val="00EA2403"/>
    <w:rsid w:val="00EA54CD"/>
    <w:rsid w:val="00F5347C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8440"/>
  <w15:chartTrackingRefBased/>
  <w15:docId w15:val="{3CD22C4C-BB98-4229-86A7-FC382B75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143A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FF143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F143A"/>
    <w:pPr>
      <w:ind w:left="-720" w:firstLine="540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styleId="a3">
    <w:name w:val="Body Text Indent"/>
    <w:basedOn w:val="a"/>
    <w:link w:val="a4"/>
    <w:rsid w:val="00F5347C"/>
    <w:pPr>
      <w:ind w:left="-720"/>
      <w:jc w:val="both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5347C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Жилин</dc:creator>
  <cp:keywords/>
  <dc:description/>
  <cp:lastModifiedBy>CoolStoreBro</cp:lastModifiedBy>
  <cp:revision>5</cp:revision>
  <dcterms:created xsi:type="dcterms:W3CDTF">2013-11-29T08:27:00Z</dcterms:created>
  <dcterms:modified xsi:type="dcterms:W3CDTF">2017-05-13T05:27:00Z</dcterms:modified>
</cp:coreProperties>
</file>